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DA52A" w14:textId="77777777" w:rsidR="005F5AFA" w:rsidRPr="005F5AFA" w:rsidRDefault="005F5AFA" w:rsidP="005F5A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F5AFA">
        <w:rPr>
          <w:rFonts w:ascii="Times New Roman" w:eastAsia="Times New Roman" w:hAnsi="Times New Roman" w:cs="Times New Roman"/>
          <w:b/>
          <w:bCs/>
          <w:sz w:val="27"/>
          <w:szCs w:val="27"/>
        </w:rPr>
        <w:t>Early Dynastic &amp; Old Kingdom (c. 3100–2180 BCE)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6"/>
        <w:gridCol w:w="2453"/>
        <w:gridCol w:w="1420"/>
        <w:gridCol w:w="3531"/>
      </w:tblGrid>
      <w:tr w:rsidR="005F5AFA" w:rsidRPr="005F5AFA" w14:paraId="3F5E8C36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1060888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Pharaoh</w:t>
            </w:r>
          </w:p>
        </w:tc>
        <w:tc>
          <w:tcPr>
            <w:tcW w:w="0" w:type="auto"/>
            <w:vAlign w:val="center"/>
            <w:hideMark/>
          </w:tcPr>
          <w:p w14:paraId="0F82462A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Monument(s)</w:t>
            </w:r>
          </w:p>
        </w:tc>
        <w:tc>
          <w:tcPr>
            <w:tcW w:w="0" w:type="auto"/>
            <w:vAlign w:val="center"/>
            <w:hideMark/>
          </w:tcPr>
          <w:p w14:paraId="13CA7D5F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5A385D42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Notes</w:t>
            </w:r>
          </w:p>
        </w:tc>
      </w:tr>
      <w:tr w:rsidR="005F5AFA" w:rsidRPr="005F5AFA" w14:paraId="02B111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5C84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Narmer (Menes)</w:t>
            </w:r>
          </w:p>
        </w:tc>
        <w:tc>
          <w:tcPr>
            <w:tcW w:w="0" w:type="auto"/>
            <w:vAlign w:val="center"/>
            <w:hideMark/>
          </w:tcPr>
          <w:p w14:paraId="0F517C1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Narmer Palette</w:t>
            </w:r>
          </w:p>
        </w:tc>
        <w:tc>
          <w:tcPr>
            <w:tcW w:w="0" w:type="auto"/>
            <w:vAlign w:val="center"/>
            <w:hideMark/>
          </w:tcPr>
          <w:p w14:paraId="4412B448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Hierakonpolis</w:t>
            </w:r>
          </w:p>
        </w:tc>
        <w:tc>
          <w:tcPr>
            <w:tcW w:w="0" w:type="auto"/>
            <w:vAlign w:val="center"/>
            <w:hideMark/>
          </w:tcPr>
          <w:p w14:paraId="1C9B08E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Unified Upper &amp; Lower Egypt; earliest royal artifact.</w:t>
            </w:r>
          </w:p>
        </w:tc>
      </w:tr>
      <w:tr w:rsidR="005F5AFA" w:rsidRPr="005F5AFA" w14:paraId="4C5AFE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30DC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Djoser</w:t>
            </w:r>
          </w:p>
        </w:tc>
        <w:tc>
          <w:tcPr>
            <w:tcW w:w="0" w:type="auto"/>
            <w:vAlign w:val="center"/>
            <w:hideMark/>
          </w:tcPr>
          <w:p w14:paraId="36345E04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Step Pyramid</w:t>
            </w:r>
          </w:p>
        </w:tc>
        <w:tc>
          <w:tcPr>
            <w:tcW w:w="0" w:type="auto"/>
            <w:vAlign w:val="center"/>
            <w:hideMark/>
          </w:tcPr>
          <w:p w14:paraId="12079E5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Saqqara</w:t>
            </w:r>
          </w:p>
        </w:tc>
        <w:tc>
          <w:tcPr>
            <w:tcW w:w="0" w:type="auto"/>
            <w:vAlign w:val="center"/>
            <w:hideMark/>
          </w:tcPr>
          <w:p w14:paraId="49513B4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First pyramid in history, designed by Imhotep.</w:t>
            </w:r>
          </w:p>
        </w:tc>
      </w:tr>
      <w:tr w:rsidR="005F5AFA" w:rsidRPr="005F5AFA" w14:paraId="7A7B07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DFCFA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Sneferu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2DFFA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Bent Pyramid, Red Pyramid</w:t>
            </w:r>
          </w:p>
        </w:tc>
        <w:tc>
          <w:tcPr>
            <w:tcW w:w="0" w:type="auto"/>
            <w:vAlign w:val="center"/>
            <w:hideMark/>
          </w:tcPr>
          <w:p w14:paraId="51B5762B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Dahshur</w:t>
            </w:r>
          </w:p>
        </w:tc>
        <w:tc>
          <w:tcPr>
            <w:tcW w:w="0" w:type="auto"/>
            <w:vAlign w:val="center"/>
            <w:hideMark/>
          </w:tcPr>
          <w:p w14:paraId="39833AFE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Experimented with true pyramid construction.</w:t>
            </w:r>
          </w:p>
        </w:tc>
      </w:tr>
      <w:tr w:rsidR="005F5AFA" w:rsidRPr="005F5AFA" w14:paraId="71E3E9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302F0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Khufu (Cheops)</w:t>
            </w:r>
          </w:p>
        </w:tc>
        <w:tc>
          <w:tcPr>
            <w:tcW w:w="0" w:type="auto"/>
            <w:vAlign w:val="center"/>
            <w:hideMark/>
          </w:tcPr>
          <w:p w14:paraId="26248A6E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Great Pyramid</w:t>
            </w:r>
          </w:p>
        </w:tc>
        <w:tc>
          <w:tcPr>
            <w:tcW w:w="0" w:type="auto"/>
            <w:vAlign w:val="center"/>
            <w:hideMark/>
          </w:tcPr>
          <w:p w14:paraId="62DF5E3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Giza</w:t>
            </w:r>
          </w:p>
        </w:tc>
        <w:tc>
          <w:tcPr>
            <w:tcW w:w="0" w:type="auto"/>
            <w:vAlign w:val="center"/>
            <w:hideMark/>
          </w:tcPr>
          <w:p w14:paraId="2E2F913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Largest of all pyramids; one of the Seven Wonders.</w:t>
            </w:r>
          </w:p>
        </w:tc>
      </w:tr>
      <w:tr w:rsidR="005F5AFA" w:rsidRPr="005F5AFA" w14:paraId="2F283D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72E57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Khafre (Chephren)</w:t>
            </w:r>
          </w:p>
        </w:tc>
        <w:tc>
          <w:tcPr>
            <w:tcW w:w="0" w:type="auto"/>
            <w:vAlign w:val="center"/>
            <w:hideMark/>
          </w:tcPr>
          <w:p w14:paraId="05D9B750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Pyramid of Khafre, Great Sphinx</w:t>
            </w:r>
          </w:p>
        </w:tc>
        <w:tc>
          <w:tcPr>
            <w:tcW w:w="0" w:type="auto"/>
            <w:vAlign w:val="center"/>
            <w:hideMark/>
          </w:tcPr>
          <w:p w14:paraId="0C5A2A9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Giza</w:t>
            </w:r>
          </w:p>
        </w:tc>
        <w:tc>
          <w:tcPr>
            <w:tcW w:w="0" w:type="auto"/>
            <w:vAlign w:val="center"/>
            <w:hideMark/>
          </w:tcPr>
          <w:p w14:paraId="7A1FC07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Built the second pyramid and possibly the Sphinx.</w:t>
            </w:r>
          </w:p>
        </w:tc>
      </w:tr>
      <w:tr w:rsidR="005F5AFA" w:rsidRPr="005F5AFA" w14:paraId="3FF98D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1D2A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Menkaure (Mycerinus)</w:t>
            </w:r>
          </w:p>
        </w:tc>
        <w:tc>
          <w:tcPr>
            <w:tcW w:w="0" w:type="auto"/>
            <w:vAlign w:val="center"/>
            <w:hideMark/>
          </w:tcPr>
          <w:p w14:paraId="4D8B7090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Pyramid of Menkaure</w:t>
            </w:r>
          </w:p>
        </w:tc>
        <w:tc>
          <w:tcPr>
            <w:tcW w:w="0" w:type="auto"/>
            <w:vAlign w:val="center"/>
            <w:hideMark/>
          </w:tcPr>
          <w:p w14:paraId="796A35F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Giza</w:t>
            </w:r>
          </w:p>
        </w:tc>
        <w:tc>
          <w:tcPr>
            <w:tcW w:w="0" w:type="auto"/>
            <w:vAlign w:val="center"/>
            <w:hideMark/>
          </w:tcPr>
          <w:p w14:paraId="7AA5A6B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Smallest of the three great pyramids.</w:t>
            </w:r>
          </w:p>
        </w:tc>
      </w:tr>
    </w:tbl>
    <w:p w14:paraId="661D84A0" w14:textId="77777777" w:rsidR="00CC1D3B" w:rsidRDefault="00CC1D3B"/>
    <w:p w14:paraId="63F5E8E0" w14:textId="7F53B103" w:rsidR="005F5AFA" w:rsidRPr="005F5AFA" w:rsidRDefault="005F5AFA" w:rsidP="005F5A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F5AF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Middle Kingdom (c. 2050–1650 BCE)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7"/>
        <w:gridCol w:w="2492"/>
        <w:gridCol w:w="1204"/>
        <w:gridCol w:w="3647"/>
      </w:tblGrid>
      <w:tr w:rsidR="005F5AFA" w:rsidRPr="005F5AFA" w14:paraId="3BD115C7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BF3B2E9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Pharaoh</w:t>
            </w:r>
          </w:p>
        </w:tc>
        <w:tc>
          <w:tcPr>
            <w:tcW w:w="0" w:type="auto"/>
            <w:vAlign w:val="center"/>
            <w:hideMark/>
          </w:tcPr>
          <w:p w14:paraId="7F23972B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Monument(s)</w:t>
            </w:r>
          </w:p>
        </w:tc>
        <w:tc>
          <w:tcPr>
            <w:tcW w:w="0" w:type="auto"/>
            <w:vAlign w:val="center"/>
            <w:hideMark/>
          </w:tcPr>
          <w:p w14:paraId="136B36A6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131C32AF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Notes</w:t>
            </w:r>
          </w:p>
        </w:tc>
      </w:tr>
      <w:tr w:rsidR="005F5AFA" w:rsidRPr="005F5AFA" w14:paraId="73E766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D4197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Mentuhotep II</w:t>
            </w:r>
          </w:p>
        </w:tc>
        <w:tc>
          <w:tcPr>
            <w:tcW w:w="0" w:type="auto"/>
            <w:vAlign w:val="center"/>
            <w:hideMark/>
          </w:tcPr>
          <w:p w14:paraId="4C0A36F0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Mortuary Temple</w:t>
            </w:r>
          </w:p>
        </w:tc>
        <w:tc>
          <w:tcPr>
            <w:tcW w:w="0" w:type="auto"/>
            <w:vAlign w:val="center"/>
            <w:hideMark/>
          </w:tcPr>
          <w:p w14:paraId="3EEA8368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Deir </w:t>
            </w: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el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-Bahri</w:t>
            </w:r>
          </w:p>
        </w:tc>
        <w:tc>
          <w:tcPr>
            <w:tcW w:w="0" w:type="auto"/>
            <w:vAlign w:val="center"/>
            <w:hideMark/>
          </w:tcPr>
          <w:p w14:paraId="45C00E0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Reunified Egypt after First Intermediate Period.</w:t>
            </w:r>
          </w:p>
        </w:tc>
      </w:tr>
      <w:tr w:rsidR="005F5AFA" w:rsidRPr="005F5AFA" w14:paraId="3E962D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915E5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Senusret I (Sesostris I)</w:t>
            </w:r>
          </w:p>
        </w:tc>
        <w:tc>
          <w:tcPr>
            <w:tcW w:w="0" w:type="auto"/>
            <w:vAlign w:val="center"/>
            <w:hideMark/>
          </w:tcPr>
          <w:p w14:paraId="67A998C7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White Chapel</w:t>
            </w:r>
          </w:p>
        </w:tc>
        <w:tc>
          <w:tcPr>
            <w:tcW w:w="0" w:type="auto"/>
            <w:vAlign w:val="center"/>
            <w:hideMark/>
          </w:tcPr>
          <w:p w14:paraId="7056F90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Karnak</w:t>
            </w:r>
          </w:p>
        </w:tc>
        <w:tc>
          <w:tcPr>
            <w:tcW w:w="0" w:type="auto"/>
            <w:vAlign w:val="center"/>
            <w:hideMark/>
          </w:tcPr>
          <w:p w14:paraId="539CB9F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Example of fine Middle Kingdom stonework.</w:t>
            </w:r>
          </w:p>
        </w:tc>
      </w:tr>
      <w:tr w:rsidR="005F5AFA" w:rsidRPr="005F5AFA" w14:paraId="7AF31A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E88B5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Amenemhat III</w:t>
            </w:r>
          </w:p>
        </w:tc>
        <w:tc>
          <w:tcPr>
            <w:tcW w:w="0" w:type="auto"/>
            <w:vAlign w:val="center"/>
            <w:hideMark/>
          </w:tcPr>
          <w:p w14:paraId="39DF5E4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Hawara Pyramid (“Labyrinth”)</w:t>
            </w:r>
          </w:p>
        </w:tc>
        <w:tc>
          <w:tcPr>
            <w:tcW w:w="0" w:type="auto"/>
            <w:vAlign w:val="center"/>
            <w:hideMark/>
          </w:tcPr>
          <w:p w14:paraId="49315B95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Fayum</w:t>
            </w:r>
          </w:p>
        </w:tc>
        <w:tc>
          <w:tcPr>
            <w:tcW w:w="0" w:type="auto"/>
            <w:vAlign w:val="center"/>
            <w:hideMark/>
          </w:tcPr>
          <w:p w14:paraId="05933208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Complex engineering and hidden burial chambers.</w:t>
            </w:r>
          </w:p>
        </w:tc>
      </w:tr>
    </w:tbl>
    <w:p w14:paraId="6505AB5F" w14:textId="77777777" w:rsidR="005F5AFA" w:rsidRDefault="005F5AFA"/>
    <w:p w14:paraId="3CAEB509" w14:textId="3D508783" w:rsidR="005F5AFA" w:rsidRPr="005F5AFA" w:rsidRDefault="005F5AFA" w:rsidP="005F5A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F5AFA">
        <w:rPr>
          <w:rFonts w:ascii="Times New Roman" w:eastAsia="Times New Roman" w:hAnsi="Times New Roman" w:cs="Times New Roman"/>
          <w:b/>
          <w:bCs/>
          <w:sz w:val="27"/>
          <w:szCs w:val="27"/>
        </w:rPr>
        <w:t>New Kingdom (c. 1550–1070 BCE)</w:t>
      </w:r>
    </w:p>
    <w:p w14:paraId="1563E414" w14:textId="77777777" w:rsidR="005F5AFA" w:rsidRPr="005F5AFA" w:rsidRDefault="005F5AFA" w:rsidP="005F5A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5AFA">
        <w:rPr>
          <w:rFonts w:ascii="Times New Roman" w:eastAsia="Times New Roman" w:hAnsi="Times New Roman" w:cs="Times New Roman"/>
          <w:i/>
          <w:iCs/>
          <w:sz w:val="24"/>
          <w:szCs w:val="24"/>
        </w:rPr>
        <w:t>(This is the “Age of Empire” — rich with temples and tombs.)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5"/>
        <w:gridCol w:w="2576"/>
        <w:gridCol w:w="1374"/>
        <w:gridCol w:w="3285"/>
      </w:tblGrid>
      <w:tr w:rsidR="005F5AFA" w:rsidRPr="005F5AFA" w14:paraId="13B594F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4318385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Pharaoh</w:t>
            </w:r>
          </w:p>
        </w:tc>
        <w:tc>
          <w:tcPr>
            <w:tcW w:w="0" w:type="auto"/>
            <w:vAlign w:val="center"/>
            <w:hideMark/>
          </w:tcPr>
          <w:p w14:paraId="6A8F5E41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Monument(s)</w:t>
            </w:r>
          </w:p>
        </w:tc>
        <w:tc>
          <w:tcPr>
            <w:tcW w:w="0" w:type="auto"/>
            <w:vAlign w:val="center"/>
            <w:hideMark/>
          </w:tcPr>
          <w:p w14:paraId="191FD4C2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7531D497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Notes</w:t>
            </w:r>
          </w:p>
        </w:tc>
      </w:tr>
      <w:tr w:rsidR="005F5AFA" w:rsidRPr="005F5AFA" w14:paraId="330C97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1FFDED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Ahmose I</w:t>
            </w:r>
          </w:p>
        </w:tc>
        <w:tc>
          <w:tcPr>
            <w:tcW w:w="0" w:type="auto"/>
            <w:vAlign w:val="center"/>
            <w:hideMark/>
          </w:tcPr>
          <w:p w14:paraId="3E5D4A2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Abydos Temple ruins</w:t>
            </w:r>
          </w:p>
        </w:tc>
        <w:tc>
          <w:tcPr>
            <w:tcW w:w="0" w:type="auto"/>
            <w:vAlign w:val="center"/>
            <w:hideMark/>
          </w:tcPr>
          <w:p w14:paraId="1BF2D14D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Abydos</w:t>
            </w:r>
          </w:p>
        </w:tc>
        <w:tc>
          <w:tcPr>
            <w:tcW w:w="0" w:type="auto"/>
            <w:vAlign w:val="center"/>
            <w:hideMark/>
          </w:tcPr>
          <w:p w14:paraId="4D54389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Expelled Hyksos; founder of 18th Dynasty.</w:t>
            </w:r>
          </w:p>
        </w:tc>
      </w:tr>
      <w:tr w:rsidR="005F5AFA" w:rsidRPr="005F5AFA" w14:paraId="2B997A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09F582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Hatshepsut</w:t>
            </w:r>
          </w:p>
        </w:tc>
        <w:tc>
          <w:tcPr>
            <w:tcW w:w="0" w:type="auto"/>
            <w:vAlign w:val="center"/>
            <w:hideMark/>
          </w:tcPr>
          <w:p w14:paraId="6A1C1E2B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Mortuary Temple</w:t>
            </w:r>
          </w:p>
        </w:tc>
        <w:tc>
          <w:tcPr>
            <w:tcW w:w="0" w:type="auto"/>
            <w:vAlign w:val="center"/>
            <w:hideMark/>
          </w:tcPr>
          <w:p w14:paraId="53BE3C53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Deir </w:t>
            </w: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el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-Bahri</w:t>
            </w:r>
          </w:p>
        </w:tc>
        <w:tc>
          <w:tcPr>
            <w:tcW w:w="0" w:type="auto"/>
            <w:vAlign w:val="center"/>
            <w:hideMark/>
          </w:tcPr>
          <w:p w14:paraId="441D1AC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Striking terraced temple; female pharaoh.</w:t>
            </w:r>
          </w:p>
        </w:tc>
      </w:tr>
      <w:tr w:rsidR="005F5AFA" w:rsidRPr="005F5AFA" w14:paraId="0EAE97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03D04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Thutmose III</w:t>
            </w:r>
          </w:p>
        </w:tc>
        <w:tc>
          <w:tcPr>
            <w:tcW w:w="0" w:type="auto"/>
            <w:vAlign w:val="center"/>
            <w:hideMark/>
          </w:tcPr>
          <w:p w14:paraId="3F5B268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Karnak Temple additions</w:t>
            </w:r>
          </w:p>
        </w:tc>
        <w:tc>
          <w:tcPr>
            <w:tcW w:w="0" w:type="auto"/>
            <w:vAlign w:val="center"/>
            <w:hideMark/>
          </w:tcPr>
          <w:p w14:paraId="26E24CA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Thebes</w:t>
            </w:r>
          </w:p>
        </w:tc>
        <w:tc>
          <w:tcPr>
            <w:tcW w:w="0" w:type="auto"/>
            <w:vAlign w:val="center"/>
            <w:hideMark/>
          </w:tcPr>
          <w:p w14:paraId="52A4932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Expanded Egypt’s empire to its peak.</w:t>
            </w:r>
          </w:p>
        </w:tc>
      </w:tr>
      <w:tr w:rsidR="005F5AFA" w:rsidRPr="005F5AFA" w14:paraId="64F14F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79852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Amenhotep III</w:t>
            </w:r>
          </w:p>
        </w:tc>
        <w:tc>
          <w:tcPr>
            <w:tcW w:w="0" w:type="auto"/>
            <w:vAlign w:val="center"/>
            <w:hideMark/>
          </w:tcPr>
          <w:p w14:paraId="4D6B5C3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Colossi of Memnon, Luxor Temple</w:t>
            </w:r>
          </w:p>
        </w:tc>
        <w:tc>
          <w:tcPr>
            <w:tcW w:w="0" w:type="auto"/>
            <w:vAlign w:val="center"/>
            <w:hideMark/>
          </w:tcPr>
          <w:p w14:paraId="2ABE002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Thebes</w:t>
            </w:r>
          </w:p>
        </w:tc>
        <w:tc>
          <w:tcPr>
            <w:tcW w:w="0" w:type="auto"/>
            <w:vAlign w:val="center"/>
            <w:hideMark/>
          </w:tcPr>
          <w:p w14:paraId="5617AA6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Period of wealth and artistic achievement.</w:t>
            </w:r>
          </w:p>
        </w:tc>
      </w:tr>
      <w:tr w:rsidR="005F5AFA" w:rsidRPr="005F5AFA" w14:paraId="50BF6B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E9F18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Akhenaten (Amenhotep IV)</w:t>
            </w:r>
          </w:p>
        </w:tc>
        <w:tc>
          <w:tcPr>
            <w:tcW w:w="0" w:type="auto"/>
            <w:vAlign w:val="center"/>
            <w:hideMark/>
          </w:tcPr>
          <w:p w14:paraId="4CAA1C4E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City of </w:t>
            </w: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Akhetaten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(Amarna), Aten temples</w:t>
            </w:r>
          </w:p>
        </w:tc>
        <w:tc>
          <w:tcPr>
            <w:tcW w:w="0" w:type="auto"/>
            <w:vAlign w:val="center"/>
            <w:hideMark/>
          </w:tcPr>
          <w:p w14:paraId="350CCC34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Amarna</w:t>
            </w:r>
          </w:p>
        </w:tc>
        <w:tc>
          <w:tcPr>
            <w:tcW w:w="0" w:type="auto"/>
            <w:vAlign w:val="center"/>
            <w:hideMark/>
          </w:tcPr>
          <w:p w14:paraId="4702C7F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Introduced monotheistic Aten worship.</w:t>
            </w:r>
          </w:p>
        </w:tc>
      </w:tr>
      <w:tr w:rsidR="005F5AFA" w:rsidRPr="005F5AFA" w14:paraId="1FB39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7B0E17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Tutankhamun</w:t>
            </w:r>
          </w:p>
        </w:tc>
        <w:tc>
          <w:tcPr>
            <w:tcW w:w="0" w:type="auto"/>
            <w:vAlign w:val="center"/>
            <w:hideMark/>
          </w:tcPr>
          <w:p w14:paraId="3DD87AE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Tomb KV62</w:t>
            </w:r>
          </w:p>
        </w:tc>
        <w:tc>
          <w:tcPr>
            <w:tcW w:w="0" w:type="auto"/>
            <w:vAlign w:val="center"/>
            <w:hideMark/>
          </w:tcPr>
          <w:p w14:paraId="34F07F2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Valley of the Kings</w:t>
            </w:r>
          </w:p>
        </w:tc>
        <w:tc>
          <w:tcPr>
            <w:tcW w:w="0" w:type="auto"/>
            <w:vAlign w:val="center"/>
            <w:hideMark/>
          </w:tcPr>
          <w:p w14:paraId="094B100E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Famous for intact tomb treasures.</w:t>
            </w:r>
          </w:p>
        </w:tc>
      </w:tr>
      <w:tr w:rsidR="005F5AFA" w:rsidRPr="005F5AFA" w14:paraId="7F1CEF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4374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Seti I</w:t>
            </w:r>
          </w:p>
        </w:tc>
        <w:tc>
          <w:tcPr>
            <w:tcW w:w="0" w:type="auto"/>
            <w:vAlign w:val="center"/>
            <w:hideMark/>
          </w:tcPr>
          <w:p w14:paraId="4A99D46B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Abydos Temple</w:t>
            </w:r>
          </w:p>
        </w:tc>
        <w:tc>
          <w:tcPr>
            <w:tcW w:w="0" w:type="auto"/>
            <w:vAlign w:val="center"/>
            <w:hideMark/>
          </w:tcPr>
          <w:p w14:paraId="0A76F21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Abydos</w:t>
            </w:r>
          </w:p>
        </w:tc>
        <w:tc>
          <w:tcPr>
            <w:tcW w:w="0" w:type="auto"/>
            <w:vAlign w:val="center"/>
            <w:hideMark/>
          </w:tcPr>
          <w:p w14:paraId="10329222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Beautifully preserved temple reliefs.</w:t>
            </w:r>
          </w:p>
        </w:tc>
      </w:tr>
      <w:tr w:rsidR="005F5AFA" w:rsidRPr="005F5AFA" w14:paraId="7931F0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F8BF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Ramesses II (“The Great”)</w:t>
            </w:r>
          </w:p>
        </w:tc>
        <w:tc>
          <w:tcPr>
            <w:tcW w:w="0" w:type="auto"/>
            <w:vAlign w:val="center"/>
            <w:hideMark/>
          </w:tcPr>
          <w:p w14:paraId="3379C35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Abu Simbel, </w:t>
            </w: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Ramesseum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148ED4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Nubia &amp; Thebes</w:t>
            </w:r>
          </w:p>
        </w:tc>
        <w:tc>
          <w:tcPr>
            <w:tcW w:w="0" w:type="auto"/>
            <w:vAlign w:val="center"/>
            <w:hideMark/>
          </w:tcPr>
          <w:p w14:paraId="45C3877F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Builder-king, monumental temples, peace treaty with Hittites.</w:t>
            </w:r>
          </w:p>
        </w:tc>
      </w:tr>
      <w:tr w:rsidR="005F5AFA" w:rsidRPr="005F5AFA" w14:paraId="25670F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E9DE29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Merneptah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5FC73E2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Merneptah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Stele</w:t>
            </w:r>
          </w:p>
        </w:tc>
        <w:tc>
          <w:tcPr>
            <w:tcW w:w="0" w:type="auto"/>
            <w:vAlign w:val="center"/>
            <w:hideMark/>
          </w:tcPr>
          <w:p w14:paraId="60F6664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Thebes</w:t>
            </w:r>
          </w:p>
        </w:tc>
        <w:tc>
          <w:tcPr>
            <w:tcW w:w="0" w:type="auto"/>
            <w:vAlign w:val="center"/>
            <w:hideMark/>
          </w:tcPr>
          <w:p w14:paraId="67BEFFC5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Mentions “Israel” — earliest known reference.</w:t>
            </w:r>
          </w:p>
        </w:tc>
      </w:tr>
      <w:tr w:rsidR="005F5AFA" w:rsidRPr="005F5AFA" w14:paraId="563C8E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9EB98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Ramesses III</w:t>
            </w:r>
          </w:p>
        </w:tc>
        <w:tc>
          <w:tcPr>
            <w:tcW w:w="0" w:type="auto"/>
            <w:vAlign w:val="center"/>
            <w:hideMark/>
          </w:tcPr>
          <w:p w14:paraId="6090200D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Medinet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Habu Temple</w:t>
            </w:r>
          </w:p>
        </w:tc>
        <w:tc>
          <w:tcPr>
            <w:tcW w:w="0" w:type="auto"/>
            <w:vAlign w:val="center"/>
            <w:hideMark/>
          </w:tcPr>
          <w:p w14:paraId="142A7A0D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Thebes</w:t>
            </w:r>
          </w:p>
        </w:tc>
        <w:tc>
          <w:tcPr>
            <w:tcW w:w="0" w:type="auto"/>
            <w:vAlign w:val="center"/>
            <w:hideMark/>
          </w:tcPr>
          <w:p w14:paraId="3C990AB5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Repelled invasions by the Sea Peoples.</w:t>
            </w:r>
          </w:p>
        </w:tc>
      </w:tr>
    </w:tbl>
    <w:p w14:paraId="33F5C84D" w14:textId="77777777" w:rsidR="005F5AFA" w:rsidRDefault="005F5AFA"/>
    <w:p w14:paraId="014E4576" w14:textId="17143287" w:rsidR="005F5AFA" w:rsidRPr="005F5AFA" w:rsidRDefault="005F5AFA" w:rsidP="005F5AF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F5AFA">
        <w:rPr>
          <w:rFonts w:ascii="Times New Roman" w:eastAsia="Times New Roman" w:hAnsi="Times New Roman" w:cs="Times New Roman"/>
          <w:b/>
          <w:bCs/>
          <w:sz w:val="27"/>
          <w:szCs w:val="27"/>
        </w:rPr>
        <w:t>Late Period &amp; Ptolemaic (c. 664–30 BCE)</w:t>
      </w:r>
    </w:p>
    <w:tbl>
      <w:tblPr>
        <w:tblpPr w:leftFromText="180" w:rightFromText="180" w:vertAnchor="text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3"/>
        <w:gridCol w:w="2107"/>
        <w:gridCol w:w="1621"/>
        <w:gridCol w:w="4169"/>
      </w:tblGrid>
      <w:tr w:rsidR="005F5AFA" w:rsidRPr="005F5AFA" w14:paraId="3A7B7EED" w14:textId="77777777" w:rsidTr="005F5A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2CB7CEF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Pharaoh</w:t>
            </w:r>
          </w:p>
        </w:tc>
        <w:tc>
          <w:tcPr>
            <w:tcW w:w="0" w:type="auto"/>
            <w:vAlign w:val="center"/>
            <w:hideMark/>
          </w:tcPr>
          <w:p w14:paraId="4384B817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Monument(s)</w:t>
            </w:r>
          </w:p>
        </w:tc>
        <w:tc>
          <w:tcPr>
            <w:tcW w:w="0" w:type="auto"/>
            <w:vAlign w:val="center"/>
            <w:hideMark/>
          </w:tcPr>
          <w:p w14:paraId="55971279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1FAC9276" w14:textId="77777777" w:rsidR="005F5AFA" w:rsidRPr="005F5AFA" w:rsidRDefault="005F5AFA" w:rsidP="005F5A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Notes</w:t>
            </w:r>
          </w:p>
        </w:tc>
      </w:tr>
      <w:tr w:rsidR="005F5AFA" w:rsidRPr="005F5AFA" w14:paraId="4410B345" w14:textId="77777777" w:rsidTr="005F5A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11D92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Psamtik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</w:t>
            </w:r>
          </w:p>
        </w:tc>
        <w:tc>
          <w:tcPr>
            <w:tcW w:w="0" w:type="auto"/>
            <w:vAlign w:val="center"/>
            <w:hideMark/>
          </w:tcPr>
          <w:p w14:paraId="41982ADA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Saite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-style restorations</w:t>
            </w:r>
          </w:p>
        </w:tc>
        <w:tc>
          <w:tcPr>
            <w:tcW w:w="0" w:type="auto"/>
            <w:vAlign w:val="center"/>
            <w:hideMark/>
          </w:tcPr>
          <w:p w14:paraId="05B0CB9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Sais</w:t>
            </w:r>
          </w:p>
        </w:tc>
        <w:tc>
          <w:tcPr>
            <w:tcW w:w="0" w:type="auto"/>
            <w:vAlign w:val="center"/>
            <w:hideMark/>
          </w:tcPr>
          <w:p w14:paraId="6A7FCE0D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Revived traditional Egyptian art.</w:t>
            </w:r>
          </w:p>
        </w:tc>
      </w:tr>
      <w:tr w:rsidR="005F5AFA" w:rsidRPr="005F5AFA" w14:paraId="37187C74" w14:textId="77777777" w:rsidTr="005F5A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A4325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Nectanebo</w:t>
            </w:r>
            <w:proofErr w:type="spellEnd"/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II</w:t>
            </w:r>
          </w:p>
        </w:tc>
        <w:tc>
          <w:tcPr>
            <w:tcW w:w="0" w:type="auto"/>
            <w:vAlign w:val="center"/>
            <w:hideMark/>
          </w:tcPr>
          <w:p w14:paraId="37AEBD8E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Temple foundations</w:t>
            </w:r>
          </w:p>
        </w:tc>
        <w:tc>
          <w:tcPr>
            <w:tcW w:w="0" w:type="auto"/>
            <w:vAlign w:val="center"/>
            <w:hideMark/>
          </w:tcPr>
          <w:p w14:paraId="45AAC5A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Philae, Hermopolis</w:t>
            </w:r>
          </w:p>
        </w:tc>
        <w:tc>
          <w:tcPr>
            <w:tcW w:w="0" w:type="auto"/>
            <w:vAlign w:val="center"/>
            <w:hideMark/>
          </w:tcPr>
          <w:p w14:paraId="436C918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Last native Egyptian pharaoh.</w:t>
            </w:r>
          </w:p>
        </w:tc>
      </w:tr>
      <w:tr w:rsidR="005F5AFA" w:rsidRPr="005F5AFA" w14:paraId="2CFF3058" w14:textId="77777777" w:rsidTr="005F5A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B4AC1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Ptolemy I Soter</w:t>
            </w:r>
          </w:p>
        </w:tc>
        <w:tc>
          <w:tcPr>
            <w:tcW w:w="0" w:type="auto"/>
            <w:vAlign w:val="center"/>
            <w:hideMark/>
          </w:tcPr>
          <w:p w14:paraId="4C1F9512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Temple of Isis beginnings</w:t>
            </w:r>
          </w:p>
        </w:tc>
        <w:tc>
          <w:tcPr>
            <w:tcW w:w="0" w:type="auto"/>
            <w:vAlign w:val="center"/>
            <w:hideMark/>
          </w:tcPr>
          <w:p w14:paraId="72A6ADE6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Philae</w:t>
            </w:r>
          </w:p>
        </w:tc>
        <w:tc>
          <w:tcPr>
            <w:tcW w:w="0" w:type="auto"/>
            <w:vAlign w:val="center"/>
            <w:hideMark/>
          </w:tcPr>
          <w:p w14:paraId="7F6A5300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Macedonian ruler, continued temple building.</w:t>
            </w:r>
          </w:p>
        </w:tc>
      </w:tr>
      <w:tr w:rsidR="005F5AFA" w:rsidRPr="005F5AFA" w14:paraId="47122A1A" w14:textId="77777777" w:rsidTr="005F5A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E77DC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Cleopatra VII</w:t>
            </w:r>
          </w:p>
        </w:tc>
        <w:tc>
          <w:tcPr>
            <w:tcW w:w="0" w:type="auto"/>
            <w:vAlign w:val="center"/>
            <w:hideMark/>
          </w:tcPr>
          <w:p w14:paraId="5B790F3B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Philae &amp; Alexandria</w:t>
            </w:r>
          </w:p>
        </w:tc>
        <w:tc>
          <w:tcPr>
            <w:tcW w:w="0" w:type="auto"/>
            <w:vAlign w:val="center"/>
            <w:hideMark/>
          </w:tcPr>
          <w:p w14:paraId="4E4A423E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Various</w:t>
            </w:r>
          </w:p>
        </w:tc>
        <w:tc>
          <w:tcPr>
            <w:tcW w:w="0" w:type="auto"/>
            <w:vAlign w:val="center"/>
            <w:hideMark/>
          </w:tcPr>
          <w:p w14:paraId="11DC2F60" w14:textId="77777777" w:rsidR="005F5AFA" w:rsidRPr="005F5AFA" w:rsidRDefault="005F5AFA" w:rsidP="005F5A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5AFA">
              <w:rPr>
                <w:rFonts w:ascii="Times New Roman" w:eastAsia="Times New Roman" w:hAnsi="Times New Roman" w:cs="Times New Roman"/>
                <w:sz w:val="24"/>
                <w:szCs w:val="24"/>
              </w:rPr>
              <w:t>Last active pharaoh; linked with Julius Caesar &amp; Mark Antony.</w:t>
            </w:r>
          </w:p>
        </w:tc>
      </w:tr>
    </w:tbl>
    <w:p w14:paraId="4D969DFB" w14:textId="57FF7C62" w:rsidR="005F5AFA" w:rsidRDefault="005F5AFA">
      <w:r>
        <w:br w:type="textWrapping" w:clear="all"/>
      </w:r>
    </w:p>
    <w:sectPr w:rsidR="005F5A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FA"/>
    <w:rsid w:val="005F5AFA"/>
    <w:rsid w:val="00671653"/>
    <w:rsid w:val="00B01460"/>
    <w:rsid w:val="00B332A8"/>
    <w:rsid w:val="00CC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CB97E"/>
  <w15:chartTrackingRefBased/>
  <w15:docId w15:val="{ABFA1B6A-CF89-48D2-85F9-91331199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460"/>
  </w:style>
  <w:style w:type="paragraph" w:styleId="Heading1">
    <w:name w:val="heading 1"/>
    <w:basedOn w:val="Normal"/>
    <w:next w:val="Normal"/>
    <w:link w:val="Heading1Char"/>
    <w:uiPriority w:val="9"/>
    <w:qFormat/>
    <w:rsid w:val="005F5A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5A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5A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5A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5A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5A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5A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5A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5A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5A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5A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5A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5A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5A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5A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5A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5A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5A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5A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5A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5A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5A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5A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5A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A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A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5A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5A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A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361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Leonidas Konstantakos</dc:creator>
  <cp:keywords/>
  <dc:description/>
  <cp:lastModifiedBy>Leonidas Konstantakos</cp:lastModifiedBy>
  <cp:revision>1</cp:revision>
  <dcterms:created xsi:type="dcterms:W3CDTF">2025-10-17T14:25:00Z</dcterms:created>
  <dcterms:modified xsi:type="dcterms:W3CDTF">2025-10-17T14:31:00Z</dcterms:modified>
</cp:coreProperties>
</file>